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9F" w:rsidRDefault="00BE0CE5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Teşekkülümüz ihtiyacı olan </w:t>
      </w:r>
      <w:r w:rsidRPr="00BE0CE5">
        <w:rPr>
          <w:rFonts w:ascii="Times New Roman" w:eastAsia="Times New Roman" w:hAnsi="Times New Roman" w:cs="Times New Roman"/>
          <w:b/>
          <w:sz w:val="24"/>
          <w:szCs w:val="24"/>
        </w:rPr>
        <w:t xml:space="preserve">4.000 </w:t>
      </w:r>
      <w:r w:rsidR="00FF779F" w:rsidRPr="00BE0CE5">
        <w:rPr>
          <w:rFonts w:ascii="Times New Roman" w:eastAsia="Times New Roman" w:hAnsi="Times New Roman" w:cs="Times New Roman"/>
          <w:b/>
          <w:sz w:val="24"/>
          <w:szCs w:val="24"/>
        </w:rPr>
        <w:t>adet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</w:t>
      </w:r>
      <w:r w:rsidR="00084AC5">
        <w:rPr>
          <w:rFonts w:ascii="Times New Roman" w:eastAsia="Times New Roman" w:hAnsi="Times New Roman" w:cs="Times New Roman"/>
          <w:sz w:val="24"/>
          <w:szCs w:val="24"/>
        </w:rPr>
        <w:t>g-Bag</w:t>
      </w:r>
      <w:proofErr w:type="spellEnd"/>
      <w:r w:rsidR="00084AC5">
        <w:rPr>
          <w:rFonts w:ascii="Times New Roman" w:eastAsia="Times New Roman" w:hAnsi="Times New Roman" w:cs="Times New Roman"/>
          <w:sz w:val="24"/>
          <w:szCs w:val="24"/>
        </w:rPr>
        <w:t xml:space="preserve"> Torbalı Kuru Çay Nakliye İhalesi Hizmet Alım İşi </w:t>
      </w:r>
      <w:r w:rsidR="00FF779F" w:rsidRPr="00C151BA">
        <w:rPr>
          <w:rFonts w:ascii="Times New Roman" w:eastAsia="Times New Roman" w:hAnsi="Times New Roman" w:cs="Times New Roman"/>
          <w:b/>
          <w:sz w:val="24"/>
          <w:szCs w:val="24"/>
        </w:rPr>
        <w:t>%20 artar</w:t>
      </w:r>
      <w:r w:rsidRPr="00C151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51BA" w:rsidRPr="00C151BA">
        <w:rPr>
          <w:rFonts w:ascii="Times New Roman" w:eastAsia="Times New Roman" w:hAnsi="Times New Roman" w:cs="Times New Roman"/>
          <w:b/>
          <w:sz w:val="24"/>
          <w:szCs w:val="24"/>
        </w:rPr>
        <w:t>-azalır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79F" w:rsidRPr="008906B6">
        <w:rPr>
          <w:rFonts w:ascii="Times New Roman" w:eastAsia="Times New Roman" w:hAnsi="Times New Roman" w:cs="Times New Roman"/>
          <w:sz w:val="24"/>
          <w:szCs w:val="24"/>
        </w:rPr>
        <w:t xml:space="preserve">toleranslı olarak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4734 Sayılı Kanunun </w:t>
      </w:r>
      <w:r w:rsidRPr="00BE0CE5">
        <w:rPr>
          <w:rFonts w:ascii="Times New Roman" w:eastAsia="Times New Roman" w:hAnsi="Times New Roman" w:cs="Times New Roman"/>
          <w:b/>
          <w:sz w:val="24"/>
          <w:szCs w:val="24"/>
        </w:rPr>
        <w:t>3 (g) İstisna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kapsamında </w:t>
      </w:r>
      <w:r w:rsidR="00FF779F" w:rsidRPr="008906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79F" w:rsidRPr="008906B6">
        <w:rPr>
          <w:rFonts w:ascii="Times New Roman" w:eastAsia="Times New Roman" w:hAnsi="Times New Roman" w:cs="Times New Roman"/>
          <w:sz w:val="24"/>
          <w:szCs w:val="24"/>
        </w:rPr>
        <w:t>Satınalma</w:t>
      </w:r>
      <w:proofErr w:type="spellEnd"/>
      <w:proofErr w:type="gramEnd"/>
      <w:r w:rsidR="00FF779F" w:rsidRPr="008906B6">
        <w:rPr>
          <w:rFonts w:ascii="Times New Roman" w:eastAsia="Times New Roman" w:hAnsi="Times New Roman" w:cs="Times New Roman"/>
          <w:sz w:val="24"/>
          <w:szCs w:val="24"/>
        </w:rPr>
        <w:t xml:space="preserve"> ve İhale Yönetmeliğimizin 9 uncu maddesi kapsamında açık ihale usulü ile satın alınacaktır. </w:t>
      </w:r>
    </w:p>
    <w:p w:rsidR="00FF779F" w:rsidRPr="008906B6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Bu işe ait şartnameler, </w:t>
      </w:r>
      <w:r w:rsidRPr="00890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Çay </w:t>
      </w:r>
      <w:r w:rsidR="00BE0CE5">
        <w:rPr>
          <w:rFonts w:ascii="Times New Roman" w:eastAsia="Times New Roman" w:hAnsi="Times New Roman" w:cs="Times New Roman"/>
          <w:b/>
          <w:bCs/>
          <w:sz w:val="24"/>
          <w:szCs w:val="24"/>
        </w:rPr>
        <w:t>İşletmeleri Genel Müdürlüğü, Cumhuriyet Çay</w:t>
      </w:r>
      <w:r w:rsidRPr="00890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Fabrika</w:t>
      </w:r>
      <w:r w:rsidR="00BE0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sı Müdürlüğü,  </w:t>
      </w:r>
      <w:proofErr w:type="spellStart"/>
      <w:r w:rsidR="00084AC5">
        <w:rPr>
          <w:rFonts w:ascii="Times New Roman" w:eastAsia="Times New Roman" w:hAnsi="Times New Roman" w:cs="Times New Roman"/>
          <w:b/>
          <w:bCs/>
          <w:sz w:val="24"/>
          <w:szCs w:val="24"/>
        </w:rPr>
        <w:t>Taşlıdere</w:t>
      </w:r>
      <w:proofErr w:type="spellEnd"/>
      <w:r w:rsidR="00084A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Mah. </w:t>
      </w:r>
      <w:r w:rsidR="00BE0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Menderes </w:t>
      </w:r>
      <w:proofErr w:type="gramStart"/>
      <w:r w:rsidR="00BE0CE5">
        <w:rPr>
          <w:rFonts w:ascii="Times New Roman" w:eastAsia="Times New Roman" w:hAnsi="Times New Roman" w:cs="Times New Roman"/>
          <w:b/>
          <w:bCs/>
          <w:sz w:val="24"/>
          <w:szCs w:val="24"/>
        </w:rPr>
        <w:t>Bulvarı  No</w:t>
      </w:r>
      <w:proofErr w:type="gramEnd"/>
      <w:r w:rsidR="00BE0CE5">
        <w:rPr>
          <w:rFonts w:ascii="Times New Roman" w:eastAsia="Times New Roman" w:hAnsi="Times New Roman" w:cs="Times New Roman"/>
          <w:b/>
          <w:bCs/>
          <w:sz w:val="24"/>
          <w:szCs w:val="24"/>
        </w:rPr>
        <w:t>:32 Merkez /RİZE</w:t>
      </w:r>
    </w:p>
    <w:p w:rsidR="00FF779F" w:rsidRDefault="00FF779F" w:rsidP="00C058C9">
      <w:pPr>
        <w:spacing w:after="0" w:line="36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6BA8">
        <w:rPr>
          <w:rFonts w:ascii="Times New Roman" w:eastAsia="Times New Roman" w:hAnsi="Times New Roman" w:cs="Times New Roman"/>
          <w:sz w:val="24"/>
          <w:szCs w:val="24"/>
        </w:rPr>
        <w:t>adresinden</w:t>
      </w:r>
      <w:proofErr w:type="gramEnd"/>
      <w:r w:rsidR="00BE0CE5">
        <w:rPr>
          <w:rFonts w:ascii="Times New Roman" w:eastAsia="Times New Roman" w:hAnsi="Times New Roman" w:cs="Times New Roman"/>
          <w:b/>
          <w:sz w:val="24"/>
          <w:szCs w:val="24"/>
        </w:rPr>
        <w:t xml:space="preserve"> 300,</w:t>
      </w:r>
      <w:r w:rsidRPr="00626BA8">
        <w:rPr>
          <w:rFonts w:ascii="Times New Roman" w:eastAsia="Times New Roman" w:hAnsi="Times New Roman" w:cs="Times New Roman"/>
          <w:b/>
          <w:sz w:val="24"/>
          <w:szCs w:val="24"/>
        </w:rPr>
        <w:t>00 TL</w:t>
      </w:r>
      <w:r w:rsidRPr="00626BA8">
        <w:rPr>
          <w:rFonts w:ascii="Times New Roman" w:eastAsia="Times New Roman" w:hAnsi="Times New Roman" w:cs="Times New Roman"/>
          <w:sz w:val="24"/>
          <w:szCs w:val="24"/>
        </w:rPr>
        <w:t xml:space="preserve"> bedelle tahsil fişi karşılığında temin edilebilir.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İhaleye katılmak isteyen isteklilerin idari ve teknik şartname esasları dâhilinde hazırlayacakları teklif mektuplarını en geç </w:t>
      </w:r>
      <w:r w:rsidR="00BE0CE5">
        <w:rPr>
          <w:rFonts w:ascii="Times New Roman" w:eastAsia="Times New Roman" w:hAnsi="Times New Roman" w:cs="Times New Roman"/>
          <w:b/>
          <w:sz w:val="24"/>
          <w:szCs w:val="24"/>
        </w:rPr>
        <w:t>26/02/2026 Perşembe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günü saat </w:t>
      </w:r>
      <w:r w:rsidR="00C516B6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BE0CE5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="00BE0CE5">
        <w:rPr>
          <w:rFonts w:ascii="Times New Roman" w:eastAsia="Times New Roman" w:hAnsi="Times New Roman" w:cs="Times New Roman"/>
          <w:sz w:val="24"/>
          <w:szCs w:val="24"/>
        </w:rPr>
        <w:t xml:space="preserve">’e </w:t>
      </w:r>
      <w:proofErr w:type="gramStart"/>
      <w:r w:rsidR="00BE0CE5">
        <w:rPr>
          <w:rFonts w:ascii="Times New Roman" w:eastAsia="Times New Roman" w:hAnsi="Times New Roman" w:cs="Times New Roman"/>
          <w:sz w:val="24"/>
          <w:szCs w:val="24"/>
        </w:rPr>
        <w:t xml:space="preserve">kadar </w:t>
      </w:r>
      <w:r w:rsidR="00084AC5">
        <w:rPr>
          <w:rFonts w:ascii="Times New Roman" w:eastAsia="Times New Roman" w:hAnsi="Times New Roman" w:cs="Times New Roman"/>
          <w:sz w:val="24"/>
          <w:szCs w:val="24"/>
        </w:rPr>
        <w:t xml:space="preserve"> Cumhuriyet</w:t>
      </w:r>
      <w:proofErr w:type="gramEnd"/>
      <w:r w:rsidR="00084AC5">
        <w:rPr>
          <w:rFonts w:ascii="Times New Roman" w:eastAsia="Times New Roman" w:hAnsi="Times New Roman" w:cs="Times New Roman"/>
          <w:sz w:val="24"/>
          <w:szCs w:val="24"/>
        </w:rPr>
        <w:t xml:space="preserve"> Çay 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Fabrika Müdürlüğü, </w:t>
      </w:r>
      <w:proofErr w:type="spellStart"/>
      <w:r w:rsidR="00084AC5">
        <w:rPr>
          <w:rFonts w:ascii="Times New Roman" w:eastAsia="Times New Roman" w:hAnsi="Times New Roman" w:cs="Times New Roman"/>
          <w:sz w:val="24"/>
          <w:szCs w:val="24"/>
        </w:rPr>
        <w:t>Taşlıdere</w:t>
      </w:r>
      <w:proofErr w:type="spellEnd"/>
      <w:r w:rsidR="00084AC5">
        <w:rPr>
          <w:rFonts w:ascii="Times New Roman" w:eastAsia="Times New Roman" w:hAnsi="Times New Roman" w:cs="Times New Roman"/>
          <w:sz w:val="24"/>
          <w:szCs w:val="24"/>
        </w:rPr>
        <w:t xml:space="preserve"> Mah. Menderes Bulvarı No:32 Merkez -RİZE 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adresinde bulunacak şekilde elden vermeleri veya posta ile göndermeleri gerekmektedir. Teklif mektupları aynı gün saat </w:t>
      </w:r>
      <w:r w:rsidR="00C516B6">
        <w:rPr>
          <w:rFonts w:ascii="Times New Roman" w:eastAsia="Times New Roman" w:hAnsi="Times New Roman" w:cs="Times New Roman"/>
          <w:b/>
          <w:sz w:val="24"/>
          <w:szCs w:val="24"/>
        </w:rPr>
        <w:t>14.00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>’de açılacaktır.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B6">
        <w:rPr>
          <w:rFonts w:ascii="Times New Roman" w:eastAsia="Times New Roman" w:hAnsi="Times New Roman" w:cs="Times New Roman"/>
          <w:sz w:val="24"/>
          <w:szCs w:val="24"/>
        </w:rPr>
        <w:t>Postada meydana gelen gecikmeler ile telgraf, teleks ve faks’</w:t>
      </w:r>
      <w:r w:rsidR="00C05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la yapılacak müracaatlar kabul edilmez. 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Alternatif teklifler kabul edilmez. 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B6">
        <w:rPr>
          <w:rFonts w:ascii="Times New Roman" w:eastAsia="Times New Roman" w:hAnsi="Times New Roman" w:cs="Times New Roman"/>
          <w:sz w:val="24"/>
          <w:szCs w:val="24"/>
        </w:rPr>
        <w:t>Verilen tekliflerdeki fiyat geçerlilik süresi (</w:t>
      </w:r>
      <w:proofErr w:type="gramStart"/>
      <w:r w:rsidRPr="008906B6">
        <w:rPr>
          <w:rFonts w:ascii="Times New Roman" w:eastAsia="Times New Roman" w:hAnsi="Times New Roman" w:cs="Times New Roman"/>
          <w:sz w:val="24"/>
          <w:szCs w:val="24"/>
        </w:rPr>
        <w:t>opsiyon</w:t>
      </w:r>
      <w:proofErr w:type="gramEnd"/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) ihale tarihinden sonra </w:t>
      </w:r>
      <w:r w:rsidRPr="008906B6">
        <w:rPr>
          <w:rFonts w:ascii="Times New Roman" w:eastAsia="Times New Roman" w:hAnsi="Times New Roman" w:cs="Times New Roman"/>
          <w:b/>
          <w:sz w:val="24"/>
          <w:szCs w:val="24"/>
        </w:rPr>
        <w:t>en az 40 gün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 olmalıdır.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Teklif edilen bedelin KDV hariç en az </w:t>
      </w:r>
      <w:r w:rsidRPr="008906B6">
        <w:rPr>
          <w:rFonts w:ascii="Times New Roman" w:eastAsia="Times New Roman" w:hAnsi="Times New Roman" w:cs="Times New Roman"/>
          <w:b/>
          <w:sz w:val="24"/>
          <w:szCs w:val="24"/>
        </w:rPr>
        <w:t xml:space="preserve">% 3 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oranında geçici teminat, yapılacak sözleşme bedelinin KDV hariç </w:t>
      </w:r>
      <w:r w:rsidRPr="008906B6">
        <w:rPr>
          <w:rFonts w:ascii="Times New Roman" w:eastAsia="Times New Roman" w:hAnsi="Times New Roman" w:cs="Times New Roman"/>
          <w:b/>
          <w:sz w:val="24"/>
          <w:szCs w:val="24"/>
        </w:rPr>
        <w:t>%6’sı</w:t>
      </w:r>
      <w:r w:rsidRPr="008906B6">
        <w:rPr>
          <w:rFonts w:ascii="Times New Roman" w:eastAsia="Times New Roman" w:hAnsi="Times New Roman" w:cs="Times New Roman"/>
          <w:sz w:val="24"/>
          <w:szCs w:val="24"/>
        </w:rPr>
        <w:t xml:space="preserve"> oranında kesin teminat alınır.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8C9">
        <w:rPr>
          <w:rFonts w:ascii="Times New Roman" w:eastAsia="Times New Roman" w:hAnsi="Times New Roman" w:cs="Times New Roman"/>
          <w:sz w:val="24"/>
          <w:szCs w:val="24"/>
        </w:rPr>
        <w:t xml:space="preserve">İstekliler, ihale konusu mal için kısmi teklif veremezler/verebilirler. </w:t>
      </w:r>
    </w:p>
    <w:p w:rsidR="00FF779F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8C9">
        <w:rPr>
          <w:rFonts w:ascii="Times New Roman" w:eastAsia="Times New Roman" w:hAnsi="Times New Roman" w:cs="Times New Roman"/>
          <w:sz w:val="24"/>
          <w:szCs w:val="24"/>
        </w:rPr>
        <w:t xml:space="preserve">İhale Çay İşletmeleri Genel Müdürlüğü </w:t>
      </w:r>
      <w:proofErr w:type="spellStart"/>
      <w:r w:rsidRPr="00C058C9">
        <w:rPr>
          <w:rFonts w:ascii="Times New Roman" w:eastAsia="Times New Roman" w:hAnsi="Times New Roman" w:cs="Times New Roman"/>
          <w:sz w:val="24"/>
          <w:szCs w:val="24"/>
        </w:rPr>
        <w:t>Satınalma</w:t>
      </w:r>
      <w:proofErr w:type="spellEnd"/>
      <w:r w:rsidRPr="00C058C9">
        <w:rPr>
          <w:rFonts w:ascii="Times New Roman" w:eastAsia="Times New Roman" w:hAnsi="Times New Roman" w:cs="Times New Roman"/>
          <w:sz w:val="24"/>
          <w:szCs w:val="24"/>
        </w:rPr>
        <w:t xml:space="preserve"> Dairesi Başkanlığında yapılacaktır. </w:t>
      </w:r>
    </w:p>
    <w:p w:rsidR="00FF779F" w:rsidRPr="00C058C9" w:rsidRDefault="00FF779F" w:rsidP="00C058C9">
      <w:pPr>
        <w:pStyle w:val="ListeParagraf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8C9">
        <w:rPr>
          <w:rFonts w:ascii="Times New Roman" w:eastAsia="Times New Roman" w:hAnsi="Times New Roman" w:cs="Times New Roman"/>
          <w:sz w:val="24"/>
          <w:szCs w:val="24"/>
        </w:rPr>
        <w:t xml:space="preserve">Teşekkülümüz bu ihalede, ceza ve ihalelerden yasaklama hükümleri hariç 4734 sayılı Kamu İhale Kanununa tabi olmayıp,  </w:t>
      </w:r>
      <w:proofErr w:type="spellStart"/>
      <w:r w:rsidRPr="00C058C9">
        <w:rPr>
          <w:rFonts w:ascii="Times New Roman" w:eastAsia="Times New Roman" w:hAnsi="Times New Roman" w:cs="Times New Roman"/>
          <w:sz w:val="24"/>
          <w:szCs w:val="24"/>
        </w:rPr>
        <w:t>Satınalma</w:t>
      </w:r>
      <w:proofErr w:type="spellEnd"/>
      <w:r w:rsidRPr="00C058C9">
        <w:rPr>
          <w:rFonts w:ascii="Times New Roman" w:eastAsia="Times New Roman" w:hAnsi="Times New Roman" w:cs="Times New Roman"/>
          <w:sz w:val="24"/>
          <w:szCs w:val="24"/>
        </w:rPr>
        <w:t xml:space="preserve"> ve İhale Yönetmeliğimiz hükümlerince ihaleyi tamamen veya kısmen yapıp yapmamakta serbesttir.  </w:t>
      </w:r>
    </w:p>
    <w:p w:rsidR="00FF779F" w:rsidRPr="00626BA8" w:rsidRDefault="00FF779F" w:rsidP="00FF779F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BA8" w:rsidRDefault="00626BA8" w:rsidP="00FF779F">
      <w:pPr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26BA8" w:rsidRDefault="00626BA8" w:rsidP="00626BA8">
      <w:pPr>
        <w:rPr>
          <w:rFonts w:ascii="Times New Roman" w:hAnsi="Times New Roman" w:cs="Times New Roman"/>
          <w:sz w:val="24"/>
          <w:szCs w:val="24"/>
        </w:rPr>
      </w:pPr>
    </w:p>
    <w:p w:rsidR="00FF779F" w:rsidRPr="00626BA8" w:rsidRDefault="00626BA8" w:rsidP="00626BA8">
      <w:p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F779F" w:rsidRPr="00626BA8" w:rsidSect="007B4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28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DB" w:rsidRDefault="00DF73DB" w:rsidP="00FF779F">
      <w:pPr>
        <w:spacing w:after="0" w:line="240" w:lineRule="auto"/>
      </w:pPr>
      <w:r>
        <w:separator/>
      </w:r>
    </w:p>
  </w:endnote>
  <w:endnote w:type="continuationSeparator" w:id="0">
    <w:p w:rsidR="00DF73DB" w:rsidRDefault="00DF73DB" w:rsidP="00F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7" w:rsidRDefault="00DC56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7" w:rsidRDefault="00DC568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7" w:rsidRDefault="00DC56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DB" w:rsidRDefault="00DF73DB" w:rsidP="00FF779F">
      <w:pPr>
        <w:spacing w:after="0" w:line="240" w:lineRule="auto"/>
      </w:pPr>
      <w:r>
        <w:separator/>
      </w:r>
    </w:p>
  </w:footnote>
  <w:footnote w:type="continuationSeparator" w:id="0">
    <w:p w:rsidR="00DF73DB" w:rsidRDefault="00DF73DB" w:rsidP="00FF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7" w:rsidRDefault="00DC56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otted" w:sz="4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5"/>
      <w:gridCol w:w="5473"/>
      <w:gridCol w:w="1359"/>
      <w:gridCol w:w="1235"/>
    </w:tblGrid>
    <w:tr w:rsidR="00FF779F" w:rsidTr="00DC5687">
      <w:trPr>
        <w:cantSplit/>
        <w:trHeight w:hRule="exact" w:val="397"/>
        <w:jc w:val="center"/>
      </w:trPr>
      <w:tc>
        <w:tcPr>
          <w:tcW w:w="864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jc w:val="center"/>
            <w:rPr>
              <w:sz w:val="20"/>
              <w:szCs w:val="20"/>
            </w:rPr>
          </w:pPr>
          <w:r>
            <w:rPr>
              <w:noProof/>
              <w:sz w:val="22"/>
            </w:rPr>
            <w:drawing>
              <wp:inline distT="0" distB="0" distL="0" distR="0">
                <wp:extent cx="847725" cy="571500"/>
                <wp:effectExtent l="0" t="0" r="9525" b="0"/>
                <wp:docPr id="1" name="Resim 1" descr="logoc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6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906B6" w:rsidRDefault="00FF779F" w:rsidP="008906B6">
          <w:pPr>
            <w:pStyle w:val="NormalWeb"/>
            <w:spacing w:before="0" w:beforeAutospacing="0" w:after="0" w:afterAutospacing="0"/>
            <w:jc w:val="center"/>
            <w:rPr>
              <w:b/>
            </w:rPr>
          </w:pPr>
          <w:r w:rsidRPr="00FF779F">
            <w:rPr>
              <w:b/>
            </w:rPr>
            <w:t>ÇAY İŞLETMELERİ GENEL MÜDÜRLÜĞÜ</w:t>
          </w:r>
        </w:p>
        <w:p w:rsidR="008906B6" w:rsidRPr="008906B6" w:rsidRDefault="008906B6" w:rsidP="008906B6">
          <w:pPr>
            <w:pStyle w:val="NormalWeb"/>
            <w:spacing w:before="0" w:beforeAutospacing="0" w:after="0" w:afterAutospacing="0"/>
            <w:jc w:val="center"/>
            <w:rPr>
              <w:b/>
              <w:sz w:val="10"/>
              <w:szCs w:val="10"/>
            </w:rPr>
          </w:pPr>
        </w:p>
        <w:p w:rsidR="00FF779F" w:rsidRPr="00FF779F" w:rsidRDefault="00FF779F" w:rsidP="008906B6">
          <w:pPr>
            <w:pStyle w:val="NormalWeb"/>
            <w:spacing w:before="0" w:beforeAutospacing="0" w:after="0" w:afterAutospacing="0"/>
            <w:jc w:val="center"/>
            <w:rPr>
              <w:b/>
              <w:sz w:val="20"/>
              <w:szCs w:val="20"/>
            </w:rPr>
          </w:pPr>
          <w:r w:rsidRPr="000A6EC0">
            <w:rPr>
              <w:b/>
              <w:sz w:val="22"/>
              <w:szCs w:val="22"/>
            </w:rPr>
            <w:t xml:space="preserve"> SATIN A</w:t>
          </w:r>
          <w:r w:rsidR="008906B6">
            <w:rPr>
              <w:b/>
              <w:sz w:val="22"/>
              <w:szCs w:val="22"/>
            </w:rPr>
            <w:t>LMA İLAN</w:t>
          </w:r>
          <w:r w:rsidRPr="000A6EC0">
            <w:rPr>
              <w:b/>
              <w:sz w:val="22"/>
              <w:szCs w:val="22"/>
            </w:rPr>
            <w:t xml:space="preserve"> </w:t>
          </w:r>
          <w:r w:rsidRPr="000A6EC0">
            <w:rPr>
              <w:b/>
              <w:bCs/>
              <w:sz w:val="22"/>
              <w:szCs w:val="22"/>
            </w:rPr>
            <w:t>FORMU</w:t>
          </w:r>
        </w:p>
      </w:tc>
      <w:tc>
        <w:tcPr>
          <w:tcW w:w="697" w:type="pct"/>
          <w:tcBorders>
            <w:top w:val="single" w:sz="12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633" w:type="pct"/>
          <w:tcBorders>
            <w:top w:val="single" w:sz="12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ind w:right="-210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FRM.</w:t>
          </w:r>
          <w:r w:rsidR="008906B6">
            <w:rPr>
              <w:b/>
              <w:bCs/>
              <w:sz w:val="18"/>
              <w:szCs w:val="18"/>
            </w:rPr>
            <w:t>7-135</w:t>
          </w:r>
        </w:p>
      </w:tc>
    </w:tr>
    <w:tr w:rsidR="00FF779F" w:rsidTr="00DC5687">
      <w:trPr>
        <w:cantSplit/>
        <w:trHeight w:hRule="exact" w:val="397"/>
        <w:jc w:val="center"/>
      </w:trPr>
      <w:tc>
        <w:tcPr>
          <w:tcW w:w="864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rPr>
              <w:sz w:val="20"/>
              <w:szCs w:val="20"/>
            </w:rPr>
          </w:pPr>
        </w:p>
      </w:tc>
      <w:tc>
        <w:tcPr>
          <w:tcW w:w="2806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rPr>
              <w:b/>
              <w:bCs/>
            </w:rPr>
          </w:pPr>
        </w:p>
      </w:tc>
      <w:tc>
        <w:tcPr>
          <w:tcW w:w="697" w:type="pct"/>
          <w:tcBorders>
            <w:top w:val="dotted" w:sz="4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ind w:right="-153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Revizyon No</w:t>
          </w:r>
        </w:p>
      </w:tc>
      <w:tc>
        <w:tcPr>
          <w:tcW w:w="633" w:type="pct"/>
          <w:tcBorders>
            <w:top w:val="dotted" w:sz="4" w:space="0" w:color="auto"/>
            <w:left w:val="single" w:sz="12" w:space="0" w:color="auto"/>
            <w:bottom w:val="dotted" w:sz="4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00</w:t>
          </w:r>
        </w:p>
      </w:tc>
    </w:tr>
    <w:tr w:rsidR="00FF779F" w:rsidTr="00DC5687">
      <w:trPr>
        <w:cantSplit/>
        <w:trHeight w:hRule="exact" w:val="397"/>
        <w:jc w:val="center"/>
      </w:trPr>
      <w:tc>
        <w:tcPr>
          <w:tcW w:w="864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rPr>
              <w:sz w:val="20"/>
              <w:szCs w:val="20"/>
            </w:rPr>
          </w:pPr>
        </w:p>
      </w:tc>
      <w:tc>
        <w:tcPr>
          <w:tcW w:w="2806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rPr>
              <w:b/>
              <w:bCs/>
            </w:rPr>
          </w:pPr>
        </w:p>
      </w:tc>
      <w:tc>
        <w:tcPr>
          <w:tcW w:w="697" w:type="pct"/>
          <w:tcBorders>
            <w:top w:val="dotted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Sayfa No</w:t>
          </w:r>
        </w:p>
      </w:tc>
      <w:tc>
        <w:tcPr>
          <w:tcW w:w="633" w:type="pct"/>
          <w:tcBorders>
            <w:top w:val="dotted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F779F" w:rsidRDefault="00FF779F" w:rsidP="00FF779F">
          <w:pPr>
            <w:pStyle w:val="NormalWeb"/>
            <w:rPr>
              <w:b/>
              <w:bCs/>
              <w:sz w:val="18"/>
              <w:szCs w:val="18"/>
            </w:rPr>
          </w:pPr>
          <w:r>
            <w:rPr>
              <w:rStyle w:val="SayfaNumaras"/>
              <w:b/>
              <w:noProof/>
              <w:sz w:val="18"/>
              <w:szCs w:val="18"/>
            </w:rPr>
            <w:t>1</w:t>
          </w:r>
          <w:r>
            <w:rPr>
              <w:rStyle w:val="SayfaNumaras"/>
              <w:b/>
              <w:sz w:val="18"/>
              <w:szCs w:val="18"/>
            </w:rPr>
            <w:t>/</w:t>
          </w:r>
          <w:r>
            <w:rPr>
              <w:rStyle w:val="SayfaNumaras"/>
              <w:b/>
              <w:noProof/>
              <w:sz w:val="18"/>
              <w:szCs w:val="18"/>
            </w:rPr>
            <w:t>1</w:t>
          </w:r>
        </w:p>
      </w:tc>
    </w:tr>
  </w:tbl>
  <w:p w:rsidR="00FF779F" w:rsidRPr="00C058C9" w:rsidRDefault="00FF779F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87" w:rsidRDefault="00DC56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80BE9"/>
    <w:multiLevelType w:val="hybridMultilevel"/>
    <w:tmpl w:val="8592A59C"/>
    <w:lvl w:ilvl="0" w:tplc="EC6A61F8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DC97A28"/>
    <w:multiLevelType w:val="hybridMultilevel"/>
    <w:tmpl w:val="229043D2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F8557B7"/>
    <w:multiLevelType w:val="hybridMultilevel"/>
    <w:tmpl w:val="852EDD22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9F"/>
    <w:rsid w:val="00084AC5"/>
    <w:rsid w:val="000A6EC0"/>
    <w:rsid w:val="001A7951"/>
    <w:rsid w:val="001E2870"/>
    <w:rsid w:val="00207613"/>
    <w:rsid w:val="002D2110"/>
    <w:rsid w:val="003121D6"/>
    <w:rsid w:val="004C3C55"/>
    <w:rsid w:val="005F3230"/>
    <w:rsid w:val="00626BA8"/>
    <w:rsid w:val="00712919"/>
    <w:rsid w:val="007B422B"/>
    <w:rsid w:val="008906B6"/>
    <w:rsid w:val="008C5317"/>
    <w:rsid w:val="00975559"/>
    <w:rsid w:val="00B174C0"/>
    <w:rsid w:val="00BE0CE5"/>
    <w:rsid w:val="00C058C9"/>
    <w:rsid w:val="00C151BA"/>
    <w:rsid w:val="00C516B6"/>
    <w:rsid w:val="00D40410"/>
    <w:rsid w:val="00D929BE"/>
    <w:rsid w:val="00D973DA"/>
    <w:rsid w:val="00DC5687"/>
    <w:rsid w:val="00DF73D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8385A"/>
  <w15:chartTrackingRefBased/>
  <w15:docId w15:val="{F46D1CB8-D5E7-49BE-8564-364EA977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779F"/>
  </w:style>
  <w:style w:type="paragraph" w:styleId="AltBilgi">
    <w:name w:val="footer"/>
    <w:basedOn w:val="Normal"/>
    <w:link w:val="AltBilgiChar"/>
    <w:uiPriority w:val="99"/>
    <w:unhideWhenUsed/>
    <w:rsid w:val="00FF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779F"/>
  </w:style>
  <w:style w:type="paragraph" w:styleId="NormalWeb">
    <w:name w:val="Normal (Web)"/>
    <w:basedOn w:val="Normal"/>
    <w:uiPriority w:val="99"/>
    <w:unhideWhenUsed/>
    <w:rsid w:val="00FF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semiHidden/>
    <w:unhideWhenUsed/>
    <w:rsid w:val="00FF779F"/>
  </w:style>
  <w:style w:type="paragraph" w:styleId="ListeParagraf">
    <w:name w:val="List Paragraph"/>
    <w:basedOn w:val="Normal"/>
    <w:uiPriority w:val="34"/>
    <w:qFormat/>
    <w:rsid w:val="008906B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5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IRMAK</dc:creator>
  <cp:keywords/>
  <dc:description/>
  <cp:lastModifiedBy>Mükerrem ATAGÜN</cp:lastModifiedBy>
  <cp:revision>5</cp:revision>
  <cp:lastPrinted>2026-02-18T07:36:00Z</cp:lastPrinted>
  <dcterms:created xsi:type="dcterms:W3CDTF">2026-02-18T06:13:00Z</dcterms:created>
  <dcterms:modified xsi:type="dcterms:W3CDTF">2026-02-18T07:36:00Z</dcterms:modified>
</cp:coreProperties>
</file>