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F" w:rsidRDefault="00BB2AB3" w:rsidP="00BB2AB3">
      <w:pPr>
        <w:jc w:val="center"/>
      </w:pPr>
      <w:r>
        <w:t xml:space="preserve">600 TON KRAFT </w:t>
      </w:r>
      <w:proofErr w:type="gramStart"/>
      <w:r>
        <w:t>TORBALI  KURU</w:t>
      </w:r>
      <w:proofErr w:type="gramEnd"/>
      <w:r>
        <w:t xml:space="preserve"> ÇAY KAMYONLARA YÜKLEME İŞİ YAPTIRILACAKTIR.</w:t>
      </w:r>
    </w:p>
    <w:p w:rsidR="00BB2AB3" w:rsidRDefault="00BB2AB3" w:rsidP="00BB2AB3">
      <w:pPr>
        <w:jc w:val="center"/>
      </w:pPr>
      <w:r>
        <w:t>ÇAY KUR</w:t>
      </w:r>
    </w:p>
    <w:p w:rsidR="00BB2AB3" w:rsidRDefault="00BB2AB3" w:rsidP="00DC6EA4">
      <w:pPr>
        <w:jc w:val="center"/>
      </w:pPr>
      <w:r>
        <w:t xml:space="preserve">Çiftlik Çay Fabrikası </w:t>
      </w:r>
      <w:proofErr w:type="spellStart"/>
      <w:r>
        <w:t>Müdürlüğü’den</w:t>
      </w:r>
      <w:proofErr w:type="spellEnd"/>
      <w:r>
        <w:t xml:space="preserve"> </w:t>
      </w:r>
      <w:proofErr w:type="spellStart"/>
      <w:r>
        <w:t>Büyükçiftlik</w:t>
      </w:r>
      <w:proofErr w:type="spellEnd"/>
      <w:r>
        <w:t xml:space="preserve"> Köyü-İyidere- RİZE</w:t>
      </w:r>
    </w:p>
    <w:p w:rsidR="00DC6EA4" w:rsidRDefault="00DC6EA4" w:rsidP="00DC6EA4">
      <w:pPr>
        <w:ind w:firstLine="1560"/>
        <w:jc w:val="both"/>
      </w:pPr>
    </w:p>
    <w:p w:rsidR="00BB2AB3" w:rsidRDefault="00DC6EA4" w:rsidP="00DC6EA4">
      <w:pPr>
        <w:ind w:firstLine="1560"/>
        <w:jc w:val="both"/>
      </w:pPr>
      <w:r>
        <w:t>1-</w:t>
      </w:r>
      <w:r w:rsidR="00BB2AB3">
        <w:t xml:space="preserve">Müdürlüğümüz tarafından 600 ton </w:t>
      </w:r>
      <w:proofErr w:type="spellStart"/>
      <w:r w:rsidR="00BB2AB3">
        <w:t>kraft</w:t>
      </w:r>
      <w:proofErr w:type="spellEnd"/>
      <w:r w:rsidR="00BB2AB3">
        <w:t xml:space="preserve"> torbalı kuru çay kamyonlara yükleme işi </w:t>
      </w:r>
      <w:proofErr w:type="spellStart"/>
      <w:r w:rsidR="00BB2AB3">
        <w:t>Satınalama</w:t>
      </w:r>
      <w:proofErr w:type="spellEnd"/>
      <w:r w:rsidR="00BB2AB3">
        <w:t xml:space="preserve"> ve İhale yönetmeliğimizin 9. Maddesi kapsamında hizmet alımı şeklinde yapılacaktır.</w:t>
      </w:r>
    </w:p>
    <w:p w:rsidR="00BB2AB3" w:rsidRDefault="00DC6EA4" w:rsidP="00BB2AB3">
      <w:pPr>
        <w:ind w:firstLine="1560"/>
        <w:jc w:val="both"/>
      </w:pPr>
      <w:r>
        <w:t>2-</w:t>
      </w:r>
      <w:r w:rsidR="00BB2AB3">
        <w:t xml:space="preserve">Bu işe ait şartnameler 20 </w:t>
      </w:r>
      <w:proofErr w:type="gramStart"/>
      <w:r w:rsidR="00BB2AB3">
        <w:t>TL  bedelle</w:t>
      </w:r>
      <w:proofErr w:type="gramEnd"/>
      <w:r w:rsidR="00BB2AB3">
        <w:t xml:space="preserve">  tahsil fişi karşılığında temin edilebilir.  Çiftlik Çay Fabrikası Müdürlüğü </w:t>
      </w:r>
      <w:proofErr w:type="spellStart"/>
      <w:r w:rsidR="00BB2AB3">
        <w:t>Büyükçiftlik</w:t>
      </w:r>
      <w:proofErr w:type="spellEnd"/>
      <w:r w:rsidR="00BB2AB3">
        <w:t xml:space="preserve"> Köyü İyidere-RİZE</w:t>
      </w:r>
    </w:p>
    <w:p w:rsidR="00BB2AB3" w:rsidRDefault="00DC6EA4" w:rsidP="00BB2AB3">
      <w:pPr>
        <w:ind w:firstLine="1560"/>
        <w:jc w:val="both"/>
      </w:pPr>
      <w:r>
        <w:t>3-</w:t>
      </w:r>
      <w:r w:rsidR="00BB2AB3">
        <w:t xml:space="preserve">İhaleye katılmak isteyen istekliler </w:t>
      </w:r>
      <w:r w:rsidR="00F4482F">
        <w:t xml:space="preserve">tekliflerini </w:t>
      </w:r>
      <w:r w:rsidR="00BB2AB3">
        <w:t xml:space="preserve">en geç 21.01.2019 saat 14.e kadar </w:t>
      </w:r>
      <w:r w:rsidR="00F4482F">
        <w:t>müdürlüğümüzün evrak kayıt bürosuna teslim etmeleri gerekmektedir.</w:t>
      </w:r>
    </w:p>
    <w:p w:rsidR="00F4482F" w:rsidRDefault="00DC6EA4" w:rsidP="00BB2AB3">
      <w:pPr>
        <w:ind w:firstLine="1560"/>
        <w:jc w:val="both"/>
      </w:pPr>
      <w:r>
        <w:t>4-</w:t>
      </w:r>
      <w:r w:rsidR="00F4482F">
        <w:t xml:space="preserve">Postada meydana gelecek </w:t>
      </w:r>
      <w:proofErr w:type="gramStart"/>
      <w:r w:rsidR="00F4482F">
        <w:t>gecikmeler  ile</w:t>
      </w:r>
      <w:proofErr w:type="gramEnd"/>
      <w:r w:rsidR="00F4482F">
        <w:t xml:space="preserve"> telgraf, teleks ve faksla yapılan teklifler kabul edilmez.</w:t>
      </w:r>
    </w:p>
    <w:p w:rsidR="00F4482F" w:rsidRDefault="00DC6EA4" w:rsidP="00BB2AB3">
      <w:pPr>
        <w:ind w:firstLine="1560"/>
        <w:jc w:val="both"/>
      </w:pPr>
      <w:r>
        <w:t>5-</w:t>
      </w:r>
      <w:r w:rsidR="00F4482F">
        <w:t>Teklif edilen bedelin en az %3 oranında geçici teminat yatırmaları gerekmektedir.</w:t>
      </w:r>
    </w:p>
    <w:p w:rsidR="00F4482F" w:rsidRDefault="00DC6EA4" w:rsidP="00BB2AB3">
      <w:pPr>
        <w:ind w:firstLine="1560"/>
        <w:jc w:val="both"/>
      </w:pPr>
      <w:r>
        <w:t>6-</w:t>
      </w:r>
      <w:r w:rsidR="00F4482F">
        <w:t xml:space="preserve">İhale </w:t>
      </w:r>
      <w:r>
        <w:t>Çiftlik Çay Fabri</w:t>
      </w:r>
      <w:r w:rsidR="00F4482F">
        <w:t>kası Müdürlüğünde yapılacaktır.</w:t>
      </w:r>
    </w:p>
    <w:p w:rsidR="00F4482F" w:rsidRPr="00F5418C" w:rsidRDefault="00F4482F" w:rsidP="00F44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C6EA4">
        <w:rPr>
          <w:rFonts w:ascii="Arial" w:hAnsi="Arial" w:cs="Arial"/>
        </w:rPr>
        <w:t>7-</w:t>
      </w:r>
      <w:r>
        <w:rPr>
          <w:rFonts w:ascii="Arial" w:hAnsi="Arial" w:cs="Arial"/>
        </w:rPr>
        <w:t xml:space="preserve">Teşekkülümüz bu ihalede, ceza ve ihalelerden yasaklama hükümleri hariç 4734 sayılı Kamu İhale Kanununa tabi olmayıp, </w:t>
      </w:r>
      <w:proofErr w:type="spellStart"/>
      <w:r>
        <w:rPr>
          <w:rFonts w:ascii="Arial" w:hAnsi="Arial" w:cs="Arial"/>
        </w:rPr>
        <w:t>Satınalma</w:t>
      </w:r>
      <w:proofErr w:type="spellEnd"/>
      <w:r>
        <w:rPr>
          <w:rFonts w:ascii="Arial" w:hAnsi="Arial" w:cs="Arial"/>
        </w:rPr>
        <w:t xml:space="preserve"> ve İhale Yönetmeliğimiz hükümlerince ihaleyi tamamen veya kısmen yapıp yapmamakta serbesttir.   </w:t>
      </w:r>
    </w:p>
    <w:p w:rsidR="00F4482F" w:rsidRDefault="00F4482F" w:rsidP="00BB2AB3">
      <w:pPr>
        <w:ind w:firstLine="1560"/>
        <w:jc w:val="both"/>
      </w:pPr>
    </w:p>
    <w:sectPr w:rsidR="00F4482F" w:rsidSect="00EE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AB3"/>
    <w:rsid w:val="00BB2AB3"/>
    <w:rsid w:val="00DC6EA4"/>
    <w:rsid w:val="00EE3EEF"/>
    <w:rsid w:val="00F4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alikemal.cagatay</dc:creator>
  <cp:lastModifiedBy>alikemal.cagatay</cp:lastModifiedBy>
  <cp:revision>2</cp:revision>
  <dcterms:created xsi:type="dcterms:W3CDTF">2019-01-16T12:05:00Z</dcterms:created>
  <dcterms:modified xsi:type="dcterms:W3CDTF">2019-01-16T12:24:00Z</dcterms:modified>
</cp:coreProperties>
</file>